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103D" w14:textId="4FB1974E" w:rsidR="00F00136" w:rsidRPr="000F36FF" w:rsidRDefault="00000000" w:rsidP="008D4E3B">
      <w:pPr>
        <w:pStyle w:val="berschrift1"/>
        <w:spacing w:before="300" w:after="120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1</w:t>
      </w:r>
      <w:r w:rsidR="008D4E3B"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.</w:t>
      </w: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Geltungsbereich</w:t>
      </w:r>
    </w:p>
    <w:p w14:paraId="7CBCE0F4" w14:textId="77777777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Diese Ordnung regelt die Vergütung und Reisekostenerstattung für alle Übungsleiterinnen und Übungsleiter, die im Auftrag des Capoeira Flensburg e.V. Trainingseinheiten durchführen.</w:t>
      </w:r>
    </w:p>
    <w:p w14:paraId="750EE6F3" w14:textId="431E2999" w:rsidR="00F00136" w:rsidRPr="000F36FF" w:rsidRDefault="008D4E3B" w:rsidP="008D4E3B">
      <w:pPr>
        <w:pStyle w:val="berschrift1"/>
        <w:spacing w:before="300" w:after="120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2</w:t>
      </w: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. </w:t>
      </w:r>
      <w:r w:rsidR="00000000"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Vergütung der Trainingseinheiten</w:t>
      </w:r>
    </w:p>
    <w:p w14:paraId="57BEF149" w14:textId="77777777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 Vergütung richtet sich nach einem einheitlichen Stundensatz von 16,00 € pro Stunde. Die Standardeinheit beträgt 1,5 Stunden. Abweichungen werden anteilig berechnet:</w:t>
      </w:r>
    </w:p>
    <w:p w14:paraId="533B64D8" w14:textId="77777777" w:rsidR="00F00136" w:rsidRPr="000F36FF" w:rsidRDefault="00F00136">
      <w:pPr>
        <w:spacing w:before="120"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663"/>
        <w:gridCol w:w="2663"/>
      </w:tblGrid>
      <w:tr w:rsidR="00E73451" w:rsidRPr="000F36FF" w14:paraId="5684133A" w14:textId="77777777" w:rsidTr="00E73451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89ED1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Dauer der Einheit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1846F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Stunden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234E4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Betrag</w:t>
            </w:r>
          </w:p>
        </w:tc>
      </w:tr>
      <w:tr w:rsidR="00E73451" w:rsidRPr="000F36FF" w14:paraId="70E41724" w14:textId="77777777" w:rsidTr="00E73451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2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28757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Standardeinheit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EE454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1,5 Std.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A4E8B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24,00 €</w:t>
            </w:r>
          </w:p>
        </w:tc>
      </w:tr>
      <w:tr w:rsidR="00E73451" w:rsidRPr="000F36FF" w14:paraId="428F86B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8A89A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Verkürzte Einheit</w:t>
            </w:r>
          </w:p>
        </w:tc>
        <w:tc>
          <w:tcPr>
            <w:tcW w:w="2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904C5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1,0 Std.</w:t>
            </w:r>
          </w:p>
        </w:tc>
        <w:tc>
          <w:tcPr>
            <w:tcW w:w="2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8D7E6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16,00 €</w:t>
            </w:r>
          </w:p>
        </w:tc>
      </w:tr>
      <w:tr w:rsidR="00E73451" w:rsidRPr="000F36FF" w14:paraId="79AFBAA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F22F9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Halbe Einheit</w:t>
            </w:r>
          </w:p>
        </w:tc>
        <w:tc>
          <w:tcPr>
            <w:tcW w:w="2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D68CD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0,5 Std.</w:t>
            </w:r>
          </w:p>
        </w:tc>
        <w:tc>
          <w:tcPr>
            <w:tcW w:w="2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A38BE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8,00 €</w:t>
            </w:r>
          </w:p>
        </w:tc>
      </w:tr>
      <w:tr w:rsidR="00E73451" w:rsidRPr="000F36FF" w14:paraId="0D75A4E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936AB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Viertel Einheit</w:t>
            </w:r>
          </w:p>
        </w:tc>
        <w:tc>
          <w:tcPr>
            <w:tcW w:w="2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32466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0,25 Std.</w:t>
            </w:r>
          </w:p>
        </w:tc>
        <w:tc>
          <w:tcPr>
            <w:tcW w:w="26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83492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4,00 €</w:t>
            </w:r>
          </w:p>
        </w:tc>
      </w:tr>
    </w:tbl>
    <w:p w14:paraId="7542E510" w14:textId="77777777" w:rsidR="00F00136" w:rsidRPr="000F36FF" w:rsidRDefault="00F00136">
      <w:pPr>
        <w:spacing w:before="120" w:after="80"/>
        <w:rPr>
          <w:rFonts w:asciiTheme="minorHAnsi" w:hAnsiTheme="minorHAnsi" w:cstheme="minorHAnsi"/>
          <w:color w:val="000000" w:themeColor="text1"/>
        </w:rPr>
      </w:pPr>
    </w:p>
    <w:p w14:paraId="225A7FCA" w14:textId="77777777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 Vergütung wird monatlich nach Einreichung des Stundennachweises ausgezahlt.</w:t>
      </w:r>
    </w:p>
    <w:p w14:paraId="04E52E4B" w14:textId="7DD08228" w:rsidR="00F00136" w:rsidRPr="000F36FF" w:rsidRDefault="008D4E3B" w:rsidP="008D4E3B">
      <w:pPr>
        <w:pStyle w:val="berschrift1"/>
        <w:spacing w:before="300" w:after="120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3.</w:t>
      </w:r>
      <w:r w:rsidR="00000000"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Reisekostenvergütung</w:t>
      </w:r>
    </w:p>
    <w:p w14:paraId="672DB8C7" w14:textId="77777777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Übungsleiterinnen und Übungsleiter haben Anspruch auf Reisekostenvergütung, wenn der Trainingseinsatz außerhalb ihres erweiterten Wohnortes stattfindet.</w:t>
      </w:r>
    </w:p>
    <w:p w14:paraId="601699B6" w14:textId="77777777" w:rsidR="00F00136" w:rsidRPr="000F36FF" w:rsidRDefault="00F00136">
      <w:pPr>
        <w:spacing w:before="120"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3826"/>
      </w:tblGrid>
      <w:tr w:rsidR="00E73451" w:rsidRPr="000F36FF" w14:paraId="03B89AAA" w14:textId="77777777" w:rsidTr="00E73451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3B8C7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Fahrtstrecke</w:t>
            </w: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48615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Pauschale (Hin- und Rückfahrt)</w:t>
            </w:r>
          </w:p>
        </w:tc>
      </w:tr>
      <w:tr w:rsidR="00E73451" w:rsidRPr="000F36FF" w14:paraId="0E63BC0E" w14:textId="77777777" w:rsidTr="00E73451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2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226BA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 xml:space="preserve">Flensburg ↔ </w:t>
            </w:r>
            <w:proofErr w:type="spellStart"/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Reußenköge</w:t>
            </w:r>
            <w:proofErr w:type="spellEnd"/>
          </w:p>
        </w:tc>
        <w:tc>
          <w:tcPr>
            <w:tcW w:w="3826" w:type="dxa"/>
            <w:tcBorders>
              <w:top w:val="single" w:sz="2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48589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10,00 €</w:t>
            </w:r>
          </w:p>
        </w:tc>
      </w:tr>
      <w:tr w:rsidR="00E73451" w:rsidRPr="000F36FF" w14:paraId="27CD1233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20C0D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Sonstige Strecken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51395" w14:textId="77777777" w:rsidR="00F00136" w:rsidRPr="000F36FF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36FF">
              <w:rPr>
                <w:rFonts w:asciiTheme="minorHAnsi" w:eastAsia="Arial" w:hAnsiTheme="minorHAnsi" w:cstheme="minorHAnsi"/>
                <w:color w:val="000000" w:themeColor="text1"/>
              </w:rPr>
              <w:t>nach Absprache mit dem Vorstand</w:t>
            </w:r>
          </w:p>
        </w:tc>
      </w:tr>
    </w:tbl>
    <w:p w14:paraId="013FE48E" w14:textId="77777777" w:rsidR="00F00136" w:rsidRPr="000F36FF" w:rsidRDefault="00F00136">
      <w:pPr>
        <w:spacing w:before="120" w:after="80"/>
        <w:rPr>
          <w:rFonts w:asciiTheme="minorHAnsi" w:hAnsiTheme="minorHAnsi" w:cstheme="minorHAnsi"/>
          <w:color w:val="000000" w:themeColor="text1"/>
        </w:rPr>
      </w:pPr>
    </w:p>
    <w:p w14:paraId="0B2FCDA4" w14:textId="77777777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Hinweise:</w:t>
      </w:r>
    </w:p>
    <w:p w14:paraId="43F0CCF1" w14:textId="77777777" w:rsidR="00F00136" w:rsidRPr="000F36FF" w:rsidRDefault="00000000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</w:rPr>
        <w:t>Die Pauschale gilt jeweils für Hin- und Rückfahrt zusammen.</w:t>
      </w:r>
    </w:p>
    <w:p w14:paraId="07F32005" w14:textId="77777777" w:rsidR="00F00136" w:rsidRPr="000F36FF" w:rsidRDefault="00000000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</w:rPr>
        <w:t xml:space="preserve">Beispiel: Wohnort Flensburg, Trainingseinsatz in </w:t>
      </w:r>
      <w:proofErr w:type="spellStart"/>
      <w:r w:rsidRPr="000F36FF">
        <w:rPr>
          <w:rFonts w:asciiTheme="minorHAnsi" w:eastAsia="Arial" w:hAnsiTheme="minorHAnsi" w:cstheme="minorHAnsi"/>
          <w:color w:val="000000" w:themeColor="text1"/>
        </w:rPr>
        <w:t>Reußenköge</w:t>
      </w:r>
      <w:proofErr w:type="spellEnd"/>
      <w:r w:rsidRPr="000F36FF">
        <w:rPr>
          <w:rFonts w:asciiTheme="minorHAnsi" w:eastAsia="Arial" w:hAnsiTheme="minorHAnsi" w:cstheme="minorHAnsi"/>
          <w:color w:val="000000" w:themeColor="text1"/>
        </w:rPr>
        <w:t xml:space="preserve"> → 10,00 €. Ebenso bei Wohnort </w:t>
      </w:r>
      <w:proofErr w:type="spellStart"/>
      <w:r w:rsidRPr="000F36FF">
        <w:rPr>
          <w:rFonts w:asciiTheme="minorHAnsi" w:eastAsia="Arial" w:hAnsiTheme="minorHAnsi" w:cstheme="minorHAnsi"/>
          <w:color w:val="000000" w:themeColor="text1"/>
        </w:rPr>
        <w:t>Struckum</w:t>
      </w:r>
      <w:proofErr w:type="spellEnd"/>
      <w:r w:rsidRPr="000F36FF">
        <w:rPr>
          <w:rFonts w:asciiTheme="minorHAnsi" w:eastAsia="Arial" w:hAnsiTheme="minorHAnsi" w:cstheme="minorHAnsi"/>
          <w:color w:val="000000" w:themeColor="text1"/>
        </w:rPr>
        <w:t>, Trainingseinsatz Flensburg.</w:t>
      </w:r>
    </w:p>
    <w:p w14:paraId="15200F2D" w14:textId="77777777" w:rsidR="00F00136" w:rsidRPr="000F36FF" w:rsidRDefault="00000000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</w:rPr>
        <w:t>Ein Anspruch besteht nur bei tatsächlich durchgeführtem Trainingseinsatz.</w:t>
      </w:r>
    </w:p>
    <w:p w14:paraId="09F2DD09" w14:textId="11F13F3A" w:rsidR="00F00136" w:rsidRPr="000F36FF" w:rsidRDefault="00000000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</w:rPr>
        <w:t>Reisekostenvergütung</w:t>
      </w:r>
      <w:r w:rsidR="00421BEF" w:rsidRPr="000F36FF">
        <w:rPr>
          <w:rFonts w:asciiTheme="minorHAnsi" w:eastAsia="Arial" w:hAnsiTheme="minorHAnsi" w:cstheme="minorHAnsi"/>
          <w:color w:val="000000" w:themeColor="text1"/>
        </w:rPr>
        <w:t xml:space="preserve"> dieser Honorarordnung</w:t>
      </w:r>
      <w:r w:rsidRPr="000F36FF">
        <w:rPr>
          <w:rFonts w:asciiTheme="minorHAnsi" w:eastAsia="Arial" w:hAnsiTheme="minorHAnsi" w:cstheme="minorHAnsi"/>
          <w:color w:val="000000" w:themeColor="text1"/>
        </w:rPr>
        <w:t xml:space="preserve"> gilt ausschließlich für Übungsleiterinnen und Übungsleiter des Vereins.</w:t>
      </w:r>
    </w:p>
    <w:p w14:paraId="451651C6" w14:textId="2D6459A9" w:rsidR="00F00136" w:rsidRPr="000F36FF" w:rsidRDefault="008D4E3B" w:rsidP="008D4E3B">
      <w:pPr>
        <w:pStyle w:val="berschrift1"/>
        <w:spacing w:before="300" w:after="120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4.</w:t>
      </w:r>
      <w:r w:rsidR="00000000"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Abrechnung</w:t>
      </w:r>
    </w:p>
    <w:p w14:paraId="044BF8EB" w14:textId="77777777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Vergütung und Reisekosten werden über getrennte Formulare abgerechnet:</w:t>
      </w:r>
    </w:p>
    <w:p w14:paraId="7198F6A1" w14:textId="77777777" w:rsidR="00F00136" w:rsidRPr="000F36FF" w:rsidRDefault="00000000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</w:rPr>
        <w:t>Stundennachweis Übungsleitung: Datum, Kursbeschreibung, Ort und Betrag pro Einheit</w:t>
      </w:r>
    </w:p>
    <w:p w14:paraId="143A8596" w14:textId="77777777" w:rsidR="00F00136" w:rsidRPr="000F36FF" w:rsidRDefault="00000000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</w:rPr>
        <w:t>Reisekostenabrechnung: Datum, Strecke (von/nach) und Betrag</w:t>
      </w:r>
    </w:p>
    <w:p w14:paraId="24239227" w14:textId="77777777" w:rsidR="00F00136" w:rsidRPr="000F36FF" w:rsidRDefault="00F00136">
      <w:pPr>
        <w:spacing w:before="80" w:after="80"/>
        <w:rPr>
          <w:rFonts w:asciiTheme="minorHAnsi" w:hAnsiTheme="minorHAnsi" w:cstheme="minorHAnsi"/>
          <w:color w:val="000000" w:themeColor="text1"/>
        </w:rPr>
      </w:pPr>
    </w:p>
    <w:p w14:paraId="03AAA0AA" w14:textId="352EAB8A" w:rsidR="00F00136" w:rsidRPr="000F36FF" w:rsidRDefault="00421BEF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lastRenderedPageBreak/>
        <w:t xml:space="preserve">Beide Formulare sind unterschrieben beim Kassenwart einzureichen — per E-Mail </w:t>
      </w: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(an </w:t>
      </w:r>
      <w:r w:rsidR="008D4E3B"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info@capoeira-flensburg.de) </w:t>
      </w: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oder in Papierform. Eine zeitnahe Einreichung wird erbeten, spätestens jedoch zum Ende des Folgemonats.</w:t>
      </w:r>
    </w:p>
    <w:p w14:paraId="43E2399A" w14:textId="6D47038E" w:rsidR="00F00136" w:rsidRPr="000F36FF" w:rsidRDefault="008D4E3B" w:rsidP="008D4E3B">
      <w:pPr>
        <w:pStyle w:val="berschrift1"/>
        <w:spacing w:before="300" w:after="120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5.</w:t>
      </w:r>
      <w:r w:rsidR="00000000"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Auszahlung</w:t>
      </w:r>
    </w:p>
    <w:p w14:paraId="58C8AA5A" w14:textId="1AAF46D4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 Auszahlung erfolgt auf das vom Trainingspersonal angegebene Bankkonto. Änderungen der Bankverbindung sind dem Vorstand schriftlich mitzuteilen.</w:t>
      </w:r>
      <w:r w:rsidR="00E73451"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E73451"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Eine Auszahlung in Form von Bargeld ist nicht möglich.</w:t>
      </w:r>
    </w:p>
    <w:p w14:paraId="253C1DA2" w14:textId="58604875" w:rsidR="00F00136" w:rsidRPr="000F36FF" w:rsidRDefault="008D4E3B" w:rsidP="008D4E3B">
      <w:pPr>
        <w:pStyle w:val="berschrift1"/>
        <w:spacing w:before="300" w:after="120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6.</w:t>
      </w:r>
      <w:r w:rsidR="00000000" w:rsidRPr="000F36FF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Inkrafttreten</w:t>
      </w:r>
    </w:p>
    <w:p w14:paraId="0E4988A7" w14:textId="378897A3" w:rsidR="00F00136" w:rsidRPr="000F36FF" w:rsidRDefault="00000000">
      <w:pPr>
        <w:spacing w:before="80" w:after="8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Diese Honorar- und Reisekostenordnung tritt mit Beschluss des Vorstands</w:t>
      </w:r>
      <w:r w:rsidR="00E73451"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ab dem </w:t>
      </w:r>
      <w:r w:rsidR="00E73451" w:rsidRPr="000F36FF">
        <w:rPr>
          <w:rFonts w:asciiTheme="minorHAnsi" w:hAnsiTheme="minorHAnsi" w:cstheme="minorHAnsi"/>
          <w:color w:val="000000" w:themeColor="text1"/>
          <w:highlight w:val="yellow"/>
        </w:rPr>
        <w:t>[TT.MM.JJJJ</w:t>
      </w:r>
      <w:proofErr w:type="gramStart"/>
      <w:r w:rsidR="00E73451" w:rsidRPr="000F36FF">
        <w:rPr>
          <w:rFonts w:asciiTheme="minorHAnsi" w:hAnsiTheme="minorHAnsi" w:cstheme="minorHAnsi"/>
          <w:color w:val="000000" w:themeColor="text1"/>
          <w:highlight w:val="yellow"/>
        </w:rPr>
        <w:t>]</w:t>
      </w:r>
      <w:r w:rsidR="00E73451" w:rsidRPr="000F36FF">
        <w:rPr>
          <w:rFonts w:asciiTheme="minorHAnsi" w:hAnsiTheme="minorHAnsi" w:cstheme="minorHAnsi"/>
          <w:color w:val="000000" w:themeColor="text1"/>
        </w:rPr>
        <w:t xml:space="preserve"> </w:t>
      </w:r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in</w:t>
      </w:r>
      <w:proofErr w:type="gramEnd"/>
      <w:r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Kraft und ersetzt alle vorherigen Regelungen zur Vergütung des Trainingspersonals.</w:t>
      </w:r>
      <w:r w:rsidR="008D4E3B" w:rsidRPr="000F36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</w:p>
    <w:p w14:paraId="1EF83A95" w14:textId="77777777" w:rsidR="00E73451" w:rsidRPr="000F36FF" w:rsidRDefault="00E73451" w:rsidP="00E73451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3EC3122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>___________________________</w:t>
      </w:r>
    </w:p>
    <w:p w14:paraId="0725B860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>Ort / Datum</w:t>
      </w:r>
    </w:p>
    <w:p w14:paraId="4D1EF83E" w14:textId="77777777" w:rsidR="00E73451" w:rsidRPr="000F36FF" w:rsidRDefault="00E73451" w:rsidP="00E73451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826334C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>___________________________</w:t>
      </w:r>
    </w:p>
    <w:p w14:paraId="2C8ABD1B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 xml:space="preserve">1. </w:t>
      </w:r>
      <w:proofErr w:type="spellStart"/>
      <w:proofErr w:type="gramStart"/>
      <w:r w:rsidRPr="000F36FF">
        <w:rPr>
          <w:rFonts w:asciiTheme="minorHAnsi" w:hAnsiTheme="minorHAnsi" w:cstheme="minorHAnsi"/>
          <w:color w:val="000000" w:themeColor="text1"/>
        </w:rPr>
        <w:t>Vorsitzende:r</w:t>
      </w:r>
      <w:proofErr w:type="spellEnd"/>
      <w:proofErr w:type="gramEnd"/>
    </w:p>
    <w:p w14:paraId="61858E1F" w14:textId="77777777" w:rsidR="00E73451" w:rsidRPr="000F36FF" w:rsidRDefault="00E73451" w:rsidP="00E73451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5BAA28E1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>___________________________</w:t>
      </w:r>
    </w:p>
    <w:p w14:paraId="29EF35FA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 xml:space="preserve">2. </w:t>
      </w:r>
      <w:proofErr w:type="spellStart"/>
      <w:proofErr w:type="gramStart"/>
      <w:r w:rsidRPr="000F36FF">
        <w:rPr>
          <w:rFonts w:asciiTheme="minorHAnsi" w:hAnsiTheme="minorHAnsi" w:cstheme="minorHAnsi"/>
          <w:color w:val="000000" w:themeColor="text1"/>
        </w:rPr>
        <w:t>Vorsitzende:r</w:t>
      </w:r>
      <w:proofErr w:type="spellEnd"/>
      <w:proofErr w:type="gramEnd"/>
    </w:p>
    <w:p w14:paraId="58F6836C" w14:textId="77777777" w:rsidR="00E73451" w:rsidRPr="000F36FF" w:rsidRDefault="00E73451" w:rsidP="00E73451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041CAAA4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>___________________________</w:t>
      </w:r>
    </w:p>
    <w:p w14:paraId="5ACB1857" w14:textId="77777777" w:rsidR="00E73451" w:rsidRPr="000F36FF" w:rsidRDefault="00E73451" w:rsidP="00E73451">
      <w:pPr>
        <w:spacing w:after="100"/>
        <w:rPr>
          <w:rFonts w:asciiTheme="minorHAnsi" w:hAnsiTheme="minorHAnsi" w:cstheme="minorHAnsi"/>
          <w:color w:val="000000" w:themeColor="text1"/>
        </w:rPr>
      </w:pPr>
      <w:r w:rsidRPr="000F36FF">
        <w:rPr>
          <w:rFonts w:asciiTheme="minorHAnsi" w:hAnsiTheme="minorHAnsi" w:cstheme="minorHAnsi"/>
          <w:color w:val="000000" w:themeColor="text1"/>
        </w:rPr>
        <w:t>Kassenwart / Kassenwartin</w:t>
      </w:r>
    </w:p>
    <w:p w14:paraId="659093B9" w14:textId="77777777" w:rsidR="004F68AF" w:rsidRPr="000F36FF" w:rsidRDefault="004F68AF" w:rsidP="00E73451">
      <w:pPr>
        <w:spacing w:before="480" w:after="80"/>
        <w:rPr>
          <w:rFonts w:asciiTheme="minorHAnsi" w:hAnsiTheme="minorHAnsi" w:cstheme="minorHAnsi"/>
          <w:color w:val="000000" w:themeColor="text1"/>
        </w:rPr>
      </w:pPr>
    </w:p>
    <w:sectPr w:rsidR="004F68AF" w:rsidRPr="000F36FF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52E3" w14:textId="77777777" w:rsidR="004F68AF" w:rsidRDefault="004F68AF" w:rsidP="008D4E3B">
      <w:r>
        <w:separator/>
      </w:r>
    </w:p>
  </w:endnote>
  <w:endnote w:type="continuationSeparator" w:id="0">
    <w:p w14:paraId="79F0257A" w14:textId="77777777" w:rsidR="004F68AF" w:rsidRDefault="004F68AF" w:rsidP="008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6A13" w14:textId="77777777" w:rsidR="004F68AF" w:rsidRDefault="004F68AF" w:rsidP="008D4E3B">
      <w:r>
        <w:separator/>
      </w:r>
    </w:p>
  </w:footnote>
  <w:footnote w:type="continuationSeparator" w:id="0">
    <w:p w14:paraId="41BA592C" w14:textId="77777777" w:rsidR="004F68AF" w:rsidRDefault="004F68AF" w:rsidP="008D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2B13" w14:textId="77777777" w:rsidR="008D4E3B" w:rsidRPr="007328B0" w:rsidRDefault="008D4E3B" w:rsidP="008D4E3B">
    <w:pPr>
      <w:pBdr>
        <w:bottom w:val="single" w:sz="12" w:space="1" w:color="auto"/>
      </w:pBdr>
      <w:jc w:val="center"/>
      <w:rPr>
        <w:rFonts w:ascii="Bookman Old Style" w:hAnsi="Bookman Old Style"/>
        <w:b/>
        <w:sz w:val="32"/>
        <w:szCs w:val="32"/>
      </w:rPr>
    </w:pPr>
    <w:r w:rsidRPr="007328B0">
      <w:rPr>
        <w:rFonts w:ascii="Bookman Old Style" w:hAnsi="Bookman Old Style"/>
        <w:b/>
        <w:sz w:val="32"/>
        <w:szCs w:val="32"/>
      </w:rPr>
      <w:t xml:space="preserve">CAPOEIRA FLENSBURG </w:t>
    </w:r>
    <w:r>
      <w:rPr>
        <w:rFonts w:ascii="Bookman Old Style" w:hAnsi="Bookman Old Style"/>
        <w:b/>
        <w:sz w:val="32"/>
        <w:szCs w:val="32"/>
      </w:rPr>
      <w:t>e</w:t>
    </w:r>
    <w:r w:rsidRPr="007328B0">
      <w:rPr>
        <w:rFonts w:ascii="Bookman Old Style" w:hAnsi="Bookman Old Style"/>
        <w:b/>
        <w:sz w:val="32"/>
        <w:szCs w:val="32"/>
      </w:rPr>
      <w:t>.V.</w:t>
    </w:r>
  </w:p>
  <w:p w14:paraId="1BA12310" w14:textId="4BBBB959" w:rsidR="008D4E3B" w:rsidRPr="007328B0" w:rsidRDefault="008D4E3B" w:rsidP="008D4E3B">
    <w:pPr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>Honorar</w:t>
    </w:r>
    <w:r>
      <w:rPr>
        <w:rFonts w:ascii="Bookman Old Style" w:hAnsi="Bookman Old Style"/>
        <w:b/>
        <w:sz w:val="32"/>
        <w:szCs w:val="32"/>
      </w:rPr>
      <w:t>ordnung</w:t>
    </w:r>
  </w:p>
  <w:p w14:paraId="0FCAE845" w14:textId="77777777" w:rsidR="008D4E3B" w:rsidRDefault="008D4E3B" w:rsidP="008D4E3B">
    <w:pPr>
      <w:pStyle w:val="Kopfzeile"/>
      <w:jc w:val="center"/>
    </w:pPr>
  </w:p>
  <w:p w14:paraId="4194A08A" w14:textId="77777777" w:rsidR="008D4E3B" w:rsidRDefault="008D4E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4EB9"/>
    <w:multiLevelType w:val="hybridMultilevel"/>
    <w:tmpl w:val="97AC1FE4"/>
    <w:lvl w:ilvl="0" w:tplc="F6D25BE8">
      <w:start w:val="1"/>
      <w:numFmt w:val="bullet"/>
      <w:lvlText w:val="●"/>
      <w:lvlJc w:val="left"/>
      <w:pPr>
        <w:ind w:left="720" w:hanging="360"/>
      </w:pPr>
    </w:lvl>
    <w:lvl w:ilvl="1" w:tplc="30CC6BB8">
      <w:start w:val="1"/>
      <w:numFmt w:val="bullet"/>
      <w:lvlText w:val="○"/>
      <w:lvlJc w:val="left"/>
      <w:pPr>
        <w:ind w:left="1440" w:hanging="360"/>
      </w:pPr>
    </w:lvl>
    <w:lvl w:ilvl="2" w:tplc="E5E89378">
      <w:start w:val="1"/>
      <w:numFmt w:val="bullet"/>
      <w:lvlText w:val="■"/>
      <w:lvlJc w:val="left"/>
      <w:pPr>
        <w:ind w:left="2160" w:hanging="360"/>
      </w:pPr>
    </w:lvl>
    <w:lvl w:ilvl="3" w:tplc="F11A207C">
      <w:start w:val="1"/>
      <w:numFmt w:val="bullet"/>
      <w:lvlText w:val="●"/>
      <w:lvlJc w:val="left"/>
      <w:pPr>
        <w:ind w:left="2880" w:hanging="360"/>
      </w:pPr>
    </w:lvl>
    <w:lvl w:ilvl="4" w:tplc="BBD458D8">
      <w:start w:val="1"/>
      <w:numFmt w:val="bullet"/>
      <w:lvlText w:val="○"/>
      <w:lvlJc w:val="left"/>
      <w:pPr>
        <w:ind w:left="3600" w:hanging="360"/>
      </w:pPr>
    </w:lvl>
    <w:lvl w:ilvl="5" w:tplc="C7826638">
      <w:start w:val="1"/>
      <w:numFmt w:val="bullet"/>
      <w:lvlText w:val="■"/>
      <w:lvlJc w:val="left"/>
      <w:pPr>
        <w:ind w:left="4320" w:hanging="360"/>
      </w:pPr>
    </w:lvl>
    <w:lvl w:ilvl="6" w:tplc="FAB0B48A">
      <w:start w:val="1"/>
      <w:numFmt w:val="bullet"/>
      <w:lvlText w:val="●"/>
      <w:lvlJc w:val="left"/>
      <w:pPr>
        <w:ind w:left="5040" w:hanging="360"/>
      </w:pPr>
    </w:lvl>
    <w:lvl w:ilvl="7" w:tplc="889C65E2">
      <w:start w:val="1"/>
      <w:numFmt w:val="bullet"/>
      <w:lvlText w:val="●"/>
      <w:lvlJc w:val="left"/>
      <w:pPr>
        <w:ind w:left="5760" w:hanging="360"/>
      </w:pPr>
    </w:lvl>
    <w:lvl w:ilvl="8" w:tplc="18F84B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9B2EAE"/>
    <w:multiLevelType w:val="hybridMultilevel"/>
    <w:tmpl w:val="206C2EDC"/>
    <w:lvl w:ilvl="0" w:tplc="0136C10C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8C2AABD4">
      <w:numFmt w:val="decimal"/>
      <w:lvlText w:val=""/>
      <w:lvlJc w:val="left"/>
    </w:lvl>
    <w:lvl w:ilvl="2" w:tplc="55145104">
      <w:numFmt w:val="decimal"/>
      <w:lvlText w:val=""/>
      <w:lvlJc w:val="left"/>
    </w:lvl>
    <w:lvl w:ilvl="3" w:tplc="72C8BCE6">
      <w:numFmt w:val="decimal"/>
      <w:lvlText w:val=""/>
      <w:lvlJc w:val="left"/>
    </w:lvl>
    <w:lvl w:ilvl="4" w:tplc="3FF4CC6C">
      <w:numFmt w:val="decimal"/>
      <w:lvlText w:val=""/>
      <w:lvlJc w:val="left"/>
    </w:lvl>
    <w:lvl w:ilvl="5" w:tplc="E71E0046">
      <w:numFmt w:val="decimal"/>
      <w:lvlText w:val=""/>
      <w:lvlJc w:val="left"/>
    </w:lvl>
    <w:lvl w:ilvl="6" w:tplc="FAE02E80">
      <w:numFmt w:val="decimal"/>
      <w:lvlText w:val=""/>
      <w:lvlJc w:val="left"/>
    </w:lvl>
    <w:lvl w:ilvl="7" w:tplc="651C535E">
      <w:numFmt w:val="decimal"/>
      <w:lvlText w:val=""/>
      <w:lvlJc w:val="left"/>
    </w:lvl>
    <w:lvl w:ilvl="8" w:tplc="ABEA9CBA">
      <w:numFmt w:val="decimal"/>
      <w:lvlText w:val=""/>
      <w:lvlJc w:val="left"/>
    </w:lvl>
  </w:abstractNum>
  <w:num w:numId="1" w16cid:durableId="1933925520">
    <w:abstractNumId w:val="0"/>
    <w:lvlOverride w:ilvl="0">
      <w:startOverride w:val="1"/>
    </w:lvlOverride>
  </w:num>
  <w:num w:numId="2" w16cid:durableId="10186994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36"/>
    <w:rsid w:val="000F36FF"/>
    <w:rsid w:val="00421BEF"/>
    <w:rsid w:val="004F68AF"/>
    <w:rsid w:val="005458E1"/>
    <w:rsid w:val="008D4E3B"/>
    <w:rsid w:val="009A6601"/>
    <w:rsid w:val="00E73451"/>
    <w:rsid w:val="00F0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8EAE"/>
  <w15:docId w15:val="{7C5971B5-A6BD-4375-A6C0-6357A0E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4E3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D4E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E3B"/>
  </w:style>
  <w:style w:type="paragraph" w:styleId="Fuzeile">
    <w:name w:val="footer"/>
    <w:basedOn w:val="Standard"/>
    <w:link w:val="FuzeileZchn"/>
    <w:uiPriority w:val="99"/>
    <w:unhideWhenUsed/>
    <w:rsid w:val="008D4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Marinheiro Brockhoefer</cp:lastModifiedBy>
  <cp:revision>2</cp:revision>
  <dcterms:created xsi:type="dcterms:W3CDTF">2026-04-20T06:03:00Z</dcterms:created>
  <dcterms:modified xsi:type="dcterms:W3CDTF">2026-04-20T06:03:00Z</dcterms:modified>
</cp:coreProperties>
</file>